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cs="宋体"/>
          <w:b/>
          <w:kern w:val="0"/>
          <w:sz w:val="30"/>
          <w:szCs w:val="30"/>
        </w:rPr>
      </w:pPr>
      <w:bookmarkStart w:id="0" w:name="_Toc19234"/>
      <w:bookmarkStart w:id="1" w:name="_Toc515899551"/>
      <w:bookmarkStart w:id="2" w:name="_Toc411857595"/>
      <w:bookmarkStart w:id="3" w:name="_Toc43527277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【平公资采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2024713</w:t>
      </w:r>
      <w:r>
        <w:rPr>
          <w:rFonts w:hint="eastAsia" w:ascii="宋体" w:hAnsi="宋体" w:cs="宋体"/>
          <w:b/>
          <w:kern w:val="0"/>
          <w:sz w:val="30"/>
          <w:szCs w:val="30"/>
        </w:rPr>
        <w:t>号】</w:t>
      </w:r>
      <w:r>
        <w:rPr>
          <w:rFonts w:hint="eastAsia" w:ascii="宋体" w:hAnsi="宋体" w:cs="宋体"/>
          <w:b/>
          <w:kern w:val="0"/>
          <w:sz w:val="30"/>
          <w:szCs w:val="30"/>
          <w:lang w:eastAsia="zh-CN"/>
        </w:rPr>
        <w:t>郏县2024年度大中型水库移民后期扶持基金（第一批）项目—</w:t>
      </w:r>
      <w:r>
        <w:rPr>
          <w:rFonts w:hint="eastAsia" w:ascii="宋体" w:hAnsi="宋体" w:cs="宋体"/>
          <w:b/>
          <w:kern w:val="0"/>
          <w:sz w:val="30"/>
          <w:szCs w:val="30"/>
        </w:rPr>
        <w:t>更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正</w:t>
      </w:r>
      <w:r>
        <w:rPr>
          <w:rFonts w:hint="eastAsia" w:ascii="宋体" w:hAnsi="宋体" w:cs="宋体"/>
          <w:b/>
          <w:kern w:val="0"/>
          <w:sz w:val="30"/>
          <w:szCs w:val="30"/>
        </w:rPr>
        <w:t>公告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  <w:t>一、项目基本情况：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1、原公告的采购项目编号：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 w:bidi="ar"/>
        </w:rPr>
        <w:t>郏采磋商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-2024-18</w:t>
      </w:r>
    </w:p>
    <w:p>
      <w:pPr>
        <w:widowControl/>
        <w:shd w:val="clear" w:color="auto" w:fill="FFFFFF"/>
        <w:spacing w:before="62" w:beforeLines="20" w:line="460" w:lineRule="exact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2、原公告的采购项目名称：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 w:bidi="ar"/>
        </w:rPr>
        <w:t>郏县2024年度大中型水库移民后期扶持基金（第一批）项目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3、首次公告日期及发布媒介：202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年0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《河南省政府采购网》、《平顶山市政府采购网》、《郏县政府采购网》、《全国公共资源交易平台（河南省·平顶山市）》、《河南省公共资源交易公共服务平台》网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4、原投标截止时间(投标文件递交截止时间)：202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月2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日0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  <w:t>二、更</w:t>
      </w:r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val="en-US" w:eastAsia="zh-CN" w:bidi="ar"/>
        </w:rPr>
        <w:t>正信息</w:t>
      </w:r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4" w:name="_Toc20929_WPSOffice_Level2"/>
      <w:bookmarkEnd w:id="4"/>
      <w:bookmarkStart w:id="5" w:name="_Toc1960_WPSOffice_Level2"/>
      <w:bookmarkEnd w:id="5"/>
      <w:bookmarkStart w:id="6" w:name="_Toc29728_WPSOffice_Level2"/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1、更正事项：☑采购公告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2、原文件获取时间：2024年08月16日-2024年08月28日（北京时间）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文件获取截止时间变更为：2024年08月28日（北京时间）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原开标时间：2024年08月29日08时40分（北京时间）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开标时间变更为：2024年08月28日（北京时间）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4、原采购信息内容：</w:t>
      </w:r>
      <w:bookmarkStart w:id="7" w:name="OLE_LINK1"/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三、获取竞争性磋商文件 3、方式：在竞争性磋商文件获取截止时间前，潜在供应商需凭CA数字证书通过全国公共资源交易平台（河南省•平顶山市）（网址：http://ggzy.pds.gov.cn）“供应商登录”入口进入交易系统下载竞争性磋商文件。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具体操作请查看以下链接：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链接地址：http://www.pdsggzy.com/fwzn/11020.jhtml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办理CA证书：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"http://www.pdsggzy.com/tzgg/10814.jhtml。" </w:instrTex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http://www.pdsggzy.com/tzgg/10814.jhtml。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变更为：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三、获取竞争性磋商文件 3、方式：潜在投标人需凭CA数字证书通过平顶山市公共资源交易中心网（网址：http://ggzy.pds.gov.cn/）“投标人登录”入口进入交易系统进行招标文件下载。具体操作请查看以下链接：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链接地址：http://ggzy.pds.gov.cn/fwzn/11020.jhtml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办理CA证书：http://ggzy.pds.gov.cn/tzgg/10814.jhtml；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2、更正日期：2024年8月15日16时40分</w:t>
      </w:r>
      <w:bookmarkStart w:id="10" w:name="_GoBack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  <w:t>三、</w:t>
      </w:r>
      <w:bookmarkEnd w:id="6"/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  <w:t>其他补充事宜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8" w:name="OLE_LINK2"/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1、请投标人重新下载招标文件，其它内容不变，给各潜在投标人造成不便，敬请谅解。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2、各投标人如有异议可通过平顶山市公共资源交易平台向招标人（代理机构）、行政监督部门在线提出质疑（异议）、投诉。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3、该公告已同步至“平顶山市公共资源交易中心微信公众号”，可通过公众号中的服务栏目进行查阅。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4、监督单位：郏县政府采购服务中心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统一社会信用代码：114104250054921046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联系人：李女士      电 话：0375-5152805</w:t>
      </w:r>
    </w:p>
    <w:bookmarkEnd w:id="8"/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bidi="ar"/>
        </w:rPr>
        <w:t>凡对本次公告内容提出询问，请按以下方式联系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1、采购人信息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名称：郏县南水北调工程运行保障中心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地址：郏县郏景路北段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联系人：代先生    联系方式：0375-3359599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2、采购代理机构信息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名称：河南奥派工程管理有限公司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地址：平顶山卫东区东安路白银路交叉口院卫东区住建局三楼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联系人：王女士    联系方式： 17537582661/13837597898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3、项目联系方式：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 xml:space="preserve">项目联系人：王女士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电话：</w:t>
      </w:r>
      <w:bookmarkStart w:id="9" w:name="OLE_LINK3"/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 xml:space="preserve"> 17537582661/13837597898</w:t>
      </w:r>
      <w:bookmarkEnd w:id="9"/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D61F5"/>
    <w:multiLevelType w:val="singleLevel"/>
    <w:tmpl w:val="B3BD61F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B627E059"/>
    <w:multiLevelType w:val="singleLevel"/>
    <w:tmpl w:val="B627E05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00DB4649"/>
    <w:rsid w:val="000012C7"/>
    <w:rsid w:val="0015395E"/>
    <w:rsid w:val="00201F9F"/>
    <w:rsid w:val="00721D0D"/>
    <w:rsid w:val="007E78B2"/>
    <w:rsid w:val="00912007"/>
    <w:rsid w:val="00A4576F"/>
    <w:rsid w:val="00A81298"/>
    <w:rsid w:val="00AC2DB4"/>
    <w:rsid w:val="00D71105"/>
    <w:rsid w:val="00DB4649"/>
    <w:rsid w:val="03EF5EB9"/>
    <w:rsid w:val="055B0F16"/>
    <w:rsid w:val="062D5B9B"/>
    <w:rsid w:val="07D23C03"/>
    <w:rsid w:val="07EF5D73"/>
    <w:rsid w:val="0C2974B8"/>
    <w:rsid w:val="0C9A44CA"/>
    <w:rsid w:val="0E2E2AA1"/>
    <w:rsid w:val="0ED66131"/>
    <w:rsid w:val="0FCA22F0"/>
    <w:rsid w:val="118559FB"/>
    <w:rsid w:val="129307CA"/>
    <w:rsid w:val="14293F41"/>
    <w:rsid w:val="199D3668"/>
    <w:rsid w:val="1A9A7CA7"/>
    <w:rsid w:val="1AA049AE"/>
    <w:rsid w:val="1C7D1E5D"/>
    <w:rsid w:val="1E430D9C"/>
    <w:rsid w:val="20DF18CA"/>
    <w:rsid w:val="21D819E5"/>
    <w:rsid w:val="21E8421C"/>
    <w:rsid w:val="25583467"/>
    <w:rsid w:val="25826736"/>
    <w:rsid w:val="25CF01BF"/>
    <w:rsid w:val="25FB4A29"/>
    <w:rsid w:val="26942845"/>
    <w:rsid w:val="2A36189D"/>
    <w:rsid w:val="2AB540C8"/>
    <w:rsid w:val="2B37004B"/>
    <w:rsid w:val="2CCB01D7"/>
    <w:rsid w:val="2E1B251B"/>
    <w:rsid w:val="2EFE0BDB"/>
    <w:rsid w:val="36453593"/>
    <w:rsid w:val="383D49A7"/>
    <w:rsid w:val="39367CA0"/>
    <w:rsid w:val="398F58F3"/>
    <w:rsid w:val="3D3274E4"/>
    <w:rsid w:val="3EAB1A43"/>
    <w:rsid w:val="3FD30586"/>
    <w:rsid w:val="407E2025"/>
    <w:rsid w:val="40F167F2"/>
    <w:rsid w:val="41362646"/>
    <w:rsid w:val="419E4AC2"/>
    <w:rsid w:val="44943861"/>
    <w:rsid w:val="486E0728"/>
    <w:rsid w:val="48756CD2"/>
    <w:rsid w:val="489B34E7"/>
    <w:rsid w:val="4B1C5AA0"/>
    <w:rsid w:val="4D1D443E"/>
    <w:rsid w:val="4DF6584A"/>
    <w:rsid w:val="4F461E80"/>
    <w:rsid w:val="4FE85264"/>
    <w:rsid w:val="50962EF6"/>
    <w:rsid w:val="50E517A3"/>
    <w:rsid w:val="50F43794"/>
    <w:rsid w:val="522D67F9"/>
    <w:rsid w:val="54FE0AEA"/>
    <w:rsid w:val="55826861"/>
    <w:rsid w:val="575F5289"/>
    <w:rsid w:val="57A51754"/>
    <w:rsid w:val="58F24A5D"/>
    <w:rsid w:val="59A73A9A"/>
    <w:rsid w:val="59E3084A"/>
    <w:rsid w:val="5B174C4F"/>
    <w:rsid w:val="5BD40D92"/>
    <w:rsid w:val="5C8D0B11"/>
    <w:rsid w:val="5D514DAD"/>
    <w:rsid w:val="60805044"/>
    <w:rsid w:val="61B05912"/>
    <w:rsid w:val="61D636AF"/>
    <w:rsid w:val="6260110E"/>
    <w:rsid w:val="64B21544"/>
    <w:rsid w:val="677142FE"/>
    <w:rsid w:val="67A14B59"/>
    <w:rsid w:val="67E92B96"/>
    <w:rsid w:val="698C34AD"/>
    <w:rsid w:val="6C384A25"/>
    <w:rsid w:val="6CF71744"/>
    <w:rsid w:val="6E04430D"/>
    <w:rsid w:val="704C477E"/>
    <w:rsid w:val="70642190"/>
    <w:rsid w:val="70B14DA6"/>
    <w:rsid w:val="714C0BBB"/>
    <w:rsid w:val="755108C7"/>
    <w:rsid w:val="76161B23"/>
    <w:rsid w:val="764C5048"/>
    <w:rsid w:val="78310FB7"/>
    <w:rsid w:val="79503943"/>
    <w:rsid w:val="7A1573B8"/>
    <w:rsid w:val="7C9110F7"/>
    <w:rsid w:val="7CC16371"/>
    <w:rsid w:val="7FAC155A"/>
    <w:rsid w:val="7FC9774D"/>
    <w:rsid w:val="7FD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20" w:after="120" w:line="413" w:lineRule="auto"/>
      <w:ind w:left="200" w:leftChars="200"/>
      <w:outlineLvl w:val="2"/>
    </w:pPr>
    <w:rPr>
      <w:rFonts w:eastAsia="仿宋_GB2312"/>
      <w:b/>
      <w:kern w:val="0"/>
      <w:sz w:val="32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99"/>
    <w:pPr>
      <w:jc w:val="center"/>
    </w:pPr>
  </w:style>
  <w:style w:type="paragraph" w:styleId="6">
    <w:name w:val="Body Text Indent"/>
    <w:basedOn w:val="1"/>
    <w:qFormat/>
    <w:uiPriority w:val="0"/>
    <w:pPr>
      <w:spacing w:line="360" w:lineRule="auto"/>
      <w:ind w:firstLine="420" w:firstLineChars="200"/>
      <w:outlineLvl w:val="0"/>
    </w:pPr>
    <w:rPr>
      <w:color w:val="000000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Plain Text"/>
    <w:basedOn w:val="1"/>
    <w:next w:val="7"/>
    <w:qFormat/>
    <w:uiPriority w:val="99"/>
    <w:rPr>
      <w:rFonts w:ascii="宋体" w:hAnsi="Courier New"/>
      <w:kern w:val="0"/>
      <w:sz w:val="20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next w:val="1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3">
    <w:name w:val="Body Text First Indent 2"/>
    <w:basedOn w:val="6"/>
    <w:qFormat/>
    <w:uiPriority w:val="0"/>
  </w:style>
  <w:style w:type="character" w:styleId="16">
    <w:name w:val="FollowedHyperlink"/>
    <w:basedOn w:val="15"/>
    <w:qFormat/>
    <w:uiPriority w:val="0"/>
    <w:rPr>
      <w:color w:val="000000"/>
      <w:u w:val="none"/>
    </w:rPr>
  </w:style>
  <w:style w:type="character" w:styleId="17">
    <w:name w:val="Emphasis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00"/>
      <w:u w:val="none"/>
    </w:rPr>
  </w:style>
  <w:style w:type="paragraph" w:customStyle="1" w:styleId="19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页眉 字符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rmalCharacter"/>
    <w:semiHidden/>
    <w:qFormat/>
    <w:uiPriority w:val="0"/>
    <w:rPr>
      <w:rFonts w:eastAsia="等线"/>
      <w:kern w:val="2"/>
      <w:sz w:val="21"/>
      <w:szCs w:val="24"/>
      <w:lang w:val="en-US" w:eastAsia="zh-CN" w:bidi="ar-SA"/>
    </w:rPr>
  </w:style>
  <w:style w:type="paragraph" w:customStyle="1" w:styleId="23">
    <w:name w:val="UserStyle_22"/>
    <w:basedOn w:val="1"/>
    <w:qFormat/>
    <w:uiPriority w:val="0"/>
    <w:rPr>
      <w:sz w:val="24"/>
    </w:rPr>
  </w:style>
  <w:style w:type="character" w:customStyle="1" w:styleId="24">
    <w:name w:val="right"/>
    <w:basedOn w:val="15"/>
    <w:qFormat/>
    <w:uiPriority w:val="0"/>
    <w:rPr>
      <w:color w:val="999999"/>
    </w:rPr>
  </w:style>
  <w:style w:type="character" w:customStyle="1" w:styleId="25">
    <w:name w:val="hover"/>
    <w:basedOn w:val="15"/>
    <w:qFormat/>
    <w:uiPriority w:val="0"/>
  </w:style>
  <w:style w:type="character" w:customStyle="1" w:styleId="26">
    <w:name w:val="hover1"/>
    <w:basedOn w:val="15"/>
    <w:qFormat/>
    <w:uiPriority w:val="0"/>
    <w:rPr>
      <w:color w:val="FFFFFF"/>
    </w:rPr>
  </w:style>
  <w:style w:type="character" w:customStyle="1" w:styleId="27">
    <w:name w:val="gb-jt"/>
    <w:basedOn w:val="15"/>
    <w:qFormat/>
    <w:uiPriority w:val="0"/>
  </w:style>
  <w:style w:type="character" w:customStyle="1" w:styleId="28">
    <w:name w:val="blue"/>
    <w:basedOn w:val="15"/>
    <w:qFormat/>
    <w:uiPriority w:val="0"/>
    <w:rPr>
      <w:color w:val="0371C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1157</Characters>
  <Lines>16</Lines>
  <Paragraphs>4</Paragraphs>
  <TotalTime>7</TotalTime>
  <ScaleCrop>false</ScaleCrop>
  <LinksUpToDate>false</LinksUpToDate>
  <CharactersWithSpaces>1179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2022-05-25T08:31:00Z</dcterms:created>
  <dc:creator>lenovo</dc:creator>
  <cp:lastModifiedBy>縴手·看ㄖ落</cp:lastModifiedBy>
  <dcterms:modified xsi:type="dcterms:W3CDTF">2024-08-15T08:41:43Z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6C1FFB067CDE4151969E78598AC5441E_13</vt:lpwstr>
  </property>
</Properties>
</file>