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第二标段第一中标候选人：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方阵工程咨询有限公司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企业业绩一：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项目名称：林州市廉政教育中心工程（不含额外工程） 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项目负责人名单：丁桂兴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中标公示查询媒体：《林州市公共资源交易中心 》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合同金额： 276045 元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合同签订日期：2019.3.5 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验收日期：/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企业业绩二：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项目名称：临泉县义务教育均衡发展暨教育扶贫项目-滑集镇滑集中心校(分校区)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项目负责人名单：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宋彦攀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中标公示查询媒体：《阜阳市公共资源交易中心 》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合同金额：监理费率为0.49%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合同签订日期：2019.1.15 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验收日期： /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第二标段第二中标候选人：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河南四方建设管理有限公司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企业业绩一：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项目名称： 漯河技师学院新校区：（A 区）漯河市公共实训基地及1#人防工程部分监理；（B 区）8#楼图书馆工程及1#人防工程部分监理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项目负责人名单：张继红 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中标公示查询媒体：《漯河市政府采购网 》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合同金额：758000元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合同签订日期：2019.6.27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验收日期：/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企业业绩二：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项目名称： 浉河区教育基础设施建设项目第三标段监理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项目负责人名单：刘建强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中标公示查询媒体：《信阳市公共资源交易网 》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合同金额：财政评审价的0.94% 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合同签订日期：2019.10 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验收日期： /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第二标段第三中标候选人：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荣泰工程管理咨询有限公司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企业业绩一：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项目名称： 商丘市小李庄小学新建和附属项目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项目负责人名单：张卫峰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中标公示查询媒体：《商丘市政府采购网 》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合同金额：178629.00元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合同签订日期：2020.1.8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验收日期：/ 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NGFkZTZmZDgxOTNkNDZlZWE0ZDU1ZWZlMmJhODcifQ=="/>
  </w:docVars>
  <w:rsids>
    <w:rsidRoot w:val="2ACF4E0E"/>
    <w:rsid w:val="0BD852E9"/>
    <w:rsid w:val="152B2C39"/>
    <w:rsid w:val="2AC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000000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qFormat/>
    <w:uiPriority w:val="0"/>
    <w:rPr>
      <w:color w:val="000000"/>
      <w:u w:val="none"/>
    </w:rPr>
  </w:style>
  <w:style w:type="character" w:customStyle="1" w:styleId="8">
    <w:name w:val="hover14"/>
    <w:basedOn w:val="4"/>
    <w:qFormat/>
    <w:uiPriority w:val="0"/>
  </w:style>
  <w:style w:type="character" w:customStyle="1" w:styleId="9">
    <w:name w:val="hover15"/>
    <w:basedOn w:val="4"/>
    <w:uiPriority w:val="0"/>
    <w:rPr>
      <w:color w:val="FFFFFF"/>
    </w:rPr>
  </w:style>
  <w:style w:type="character" w:customStyle="1" w:styleId="10">
    <w:name w:val="gb-jt"/>
    <w:basedOn w:val="4"/>
    <w:qFormat/>
    <w:uiPriority w:val="0"/>
  </w:style>
  <w:style w:type="character" w:customStyle="1" w:styleId="11">
    <w:name w:val="blue"/>
    <w:basedOn w:val="4"/>
    <w:qFormat/>
    <w:uiPriority w:val="0"/>
    <w:rPr>
      <w:color w:val="0371C6"/>
      <w:sz w:val="21"/>
      <w:szCs w:val="21"/>
    </w:rPr>
  </w:style>
  <w:style w:type="character" w:customStyle="1" w:styleId="12">
    <w:name w:val="right"/>
    <w:basedOn w:val="4"/>
    <w:qFormat/>
    <w:uiPriority w:val="0"/>
    <w:rPr>
      <w:color w:val="999999"/>
    </w:rPr>
  </w:style>
  <w:style w:type="character" w:customStyle="1" w:styleId="13">
    <w:name w:val="hover"/>
    <w:basedOn w:val="4"/>
    <w:qFormat/>
    <w:uiPriority w:val="0"/>
  </w:style>
  <w:style w:type="character" w:customStyle="1" w:styleId="14">
    <w:name w:val="hover1"/>
    <w:basedOn w:val="4"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405</Characters>
  <Lines>0</Lines>
  <Paragraphs>0</Paragraphs>
  <TotalTime>3</TotalTime>
  <ScaleCrop>false</ScaleCrop>
  <LinksUpToDate>false</LinksUpToDate>
  <CharactersWithSpaces>419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2022-08-04T08:19:00Z</dcterms:created>
  <dc:creator>张士奇</dc:creator>
  <cp:lastModifiedBy>张士奇</cp:lastModifiedBy>
  <dcterms:modified xsi:type="dcterms:W3CDTF">2022-08-18T09:59:26Z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0AE1D3D0AC8742EBB19E6A8C03A714E8</vt:lpwstr>
  </property>
</Properties>
</file>